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2F" w:rsidRPr="00AF7F8D" w:rsidRDefault="00960A2F" w:rsidP="00960A2F">
      <w:pPr>
        <w:pStyle w:val="1"/>
        <w:jc w:val="center"/>
        <w:rPr>
          <w:sz w:val="26"/>
          <w:szCs w:val="26"/>
        </w:rPr>
      </w:pPr>
      <w:r w:rsidRPr="00AF7F8D">
        <w:rPr>
          <w:sz w:val="26"/>
          <w:szCs w:val="26"/>
        </w:rPr>
        <w:t>РОССИЙСКАЯ ФЕДЕРАЦИЯ</w:t>
      </w:r>
    </w:p>
    <w:p w:rsidR="00960A2F" w:rsidRPr="00AF7F8D" w:rsidRDefault="00960A2F" w:rsidP="00960A2F">
      <w:pPr>
        <w:jc w:val="center"/>
        <w:rPr>
          <w:sz w:val="26"/>
          <w:szCs w:val="26"/>
        </w:rPr>
      </w:pPr>
      <w:r w:rsidRPr="00AF7F8D">
        <w:rPr>
          <w:sz w:val="26"/>
          <w:szCs w:val="26"/>
        </w:rPr>
        <w:t>КРАСНОЯРСКИЙ КРАЙ</w:t>
      </w:r>
    </w:p>
    <w:p w:rsidR="00960A2F" w:rsidRPr="00AF7F8D" w:rsidRDefault="00960A2F" w:rsidP="00960A2F">
      <w:pPr>
        <w:jc w:val="center"/>
        <w:rPr>
          <w:sz w:val="26"/>
          <w:szCs w:val="26"/>
        </w:rPr>
      </w:pPr>
      <w:r w:rsidRPr="00AF7F8D">
        <w:rPr>
          <w:sz w:val="26"/>
          <w:szCs w:val="26"/>
        </w:rPr>
        <w:t xml:space="preserve">УПРАВЛЕНИЕ ОБРАЗОВАНИЕМ АДМИНИСТРАЦИИ </w:t>
      </w:r>
    </w:p>
    <w:p w:rsidR="00960A2F" w:rsidRPr="00AF7F8D" w:rsidRDefault="00960A2F" w:rsidP="00960A2F">
      <w:pPr>
        <w:jc w:val="center"/>
        <w:rPr>
          <w:sz w:val="26"/>
          <w:szCs w:val="26"/>
        </w:rPr>
      </w:pPr>
      <w:r w:rsidRPr="00AF7F8D">
        <w:rPr>
          <w:sz w:val="26"/>
          <w:szCs w:val="26"/>
        </w:rPr>
        <w:t>ГОРОДА ШАРЫПОВО</w:t>
      </w:r>
    </w:p>
    <w:p w:rsidR="00960A2F" w:rsidRPr="00AF7F8D" w:rsidRDefault="00960A2F" w:rsidP="00960A2F">
      <w:pPr>
        <w:jc w:val="center"/>
        <w:rPr>
          <w:sz w:val="26"/>
          <w:szCs w:val="26"/>
        </w:rPr>
      </w:pPr>
      <w:r w:rsidRPr="00AF7F8D">
        <w:rPr>
          <w:sz w:val="26"/>
          <w:szCs w:val="26"/>
        </w:rPr>
        <w:t>ПРИКАЗ</w:t>
      </w:r>
    </w:p>
    <w:p w:rsidR="00960A2F" w:rsidRPr="00AF7F8D" w:rsidRDefault="00960A2F" w:rsidP="00960A2F">
      <w:pPr>
        <w:jc w:val="center"/>
        <w:rPr>
          <w:sz w:val="26"/>
          <w:szCs w:val="26"/>
        </w:rPr>
      </w:pPr>
      <w:r w:rsidRPr="00AF7F8D">
        <w:rPr>
          <w:sz w:val="26"/>
          <w:szCs w:val="26"/>
        </w:rPr>
        <w:t>г. Шарыпово</w:t>
      </w:r>
    </w:p>
    <w:p w:rsidR="00960A2F" w:rsidRPr="00AF7F8D" w:rsidRDefault="00960A2F" w:rsidP="00960A2F">
      <w:pPr>
        <w:jc w:val="center"/>
        <w:rPr>
          <w:sz w:val="26"/>
          <w:szCs w:val="26"/>
        </w:rPr>
      </w:pPr>
    </w:p>
    <w:p w:rsidR="00960A2F" w:rsidRPr="00AF7F8D" w:rsidRDefault="00960A2F" w:rsidP="00960A2F">
      <w:pPr>
        <w:rPr>
          <w:sz w:val="26"/>
          <w:szCs w:val="26"/>
        </w:rPr>
      </w:pPr>
      <w:r>
        <w:rPr>
          <w:sz w:val="26"/>
          <w:szCs w:val="26"/>
        </w:rPr>
        <w:t>«___» __________ 2019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F7F8D">
        <w:rPr>
          <w:sz w:val="26"/>
          <w:szCs w:val="26"/>
        </w:rPr>
        <w:t>№</w:t>
      </w:r>
      <w:r>
        <w:rPr>
          <w:sz w:val="26"/>
          <w:szCs w:val="26"/>
        </w:rPr>
        <w:t>_____</w:t>
      </w:r>
      <w:r w:rsidRPr="00AF7F8D">
        <w:rPr>
          <w:sz w:val="26"/>
          <w:szCs w:val="26"/>
        </w:rPr>
        <w:t xml:space="preserve">  </w:t>
      </w:r>
    </w:p>
    <w:p w:rsidR="00960A2F" w:rsidRPr="00AF7F8D" w:rsidRDefault="00960A2F" w:rsidP="00960A2F">
      <w:pPr>
        <w:rPr>
          <w:sz w:val="26"/>
          <w:szCs w:val="26"/>
        </w:rPr>
      </w:pPr>
    </w:p>
    <w:p w:rsidR="00960A2F" w:rsidRPr="002A1177" w:rsidRDefault="00960A2F" w:rsidP="00960A2F">
      <w:pPr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2A1177">
        <w:rPr>
          <w:sz w:val="26"/>
          <w:szCs w:val="26"/>
        </w:rPr>
        <w:t>оложения о</w:t>
      </w:r>
    </w:p>
    <w:p w:rsidR="00960A2F" w:rsidRDefault="00960A2F" w:rsidP="00960A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F332F5">
        <w:rPr>
          <w:sz w:val="28"/>
          <w:szCs w:val="28"/>
        </w:rPr>
        <w:t>аставничестве</w:t>
      </w:r>
      <w:proofErr w:type="gramEnd"/>
    </w:p>
    <w:p w:rsidR="00960A2F" w:rsidRPr="00F332F5" w:rsidRDefault="00960A2F" w:rsidP="00960A2F">
      <w:pPr>
        <w:rPr>
          <w:sz w:val="28"/>
          <w:szCs w:val="28"/>
        </w:rPr>
      </w:pPr>
    </w:p>
    <w:p w:rsidR="00960A2F" w:rsidRPr="005E4BC6" w:rsidRDefault="00960A2F" w:rsidP="00960A2F">
      <w:pPr>
        <w:tabs>
          <w:tab w:val="left" w:pos="3920"/>
        </w:tabs>
        <w:ind w:firstLine="709"/>
        <w:jc w:val="both"/>
        <w:rPr>
          <w:sz w:val="28"/>
          <w:szCs w:val="28"/>
        </w:rPr>
      </w:pPr>
      <w:r w:rsidRPr="00746472">
        <w:rPr>
          <w:sz w:val="26"/>
          <w:szCs w:val="26"/>
        </w:rPr>
        <w:t xml:space="preserve">В целях </w:t>
      </w:r>
      <w:r>
        <w:rPr>
          <w:sz w:val="28"/>
          <w:szCs w:val="28"/>
        </w:rPr>
        <w:t xml:space="preserve">оказания помощи молодым педагогам в их профессиональном становлении, развития у молодых специалистов необходимых навыков и  умений ведения педагогической деятельности, наиболее глубокого развития знания в области предметной специализации и методики преподавания,  а также  формирование в образовательном учреждении   кадрового ядра, </w:t>
      </w:r>
      <w:r w:rsidRPr="0074647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свете </w:t>
      </w:r>
      <w:r w:rsidRPr="00746472">
        <w:rPr>
          <w:bCs/>
          <w:sz w:val="28"/>
          <w:szCs w:val="28"/>
        </w:rPr>
        <w:t>национальных проектов «Образование» и «Демография»</w:t>
      </w:r>
      <w:r w:rsidRPr="00746472">
        <w:rPr>
          <w:sz w:val="26"/>
          <w:szCs w:val="26"/>
        </w:rPr>
        <w:t xml:space="preserve">, </w:t>
      </w:r>
    </w:p>
    <w:p w:rsidR="00960A2F" w:rsidRPr="00AF7F8D" w:rsidRDefault="00960A2F" w:rsidP="00960A2F">
      <w:pPr>
        <w:jc w:val="both"/>
        <w:rPr>
          <w:sz w:val="10"/>
          <w:szCs w:val="10"/>
        </w:rPr>
      </w:pPr>
    </w:p>
    <w:p w:rsidR="00960A2F" w:rsidRPr="00AF7F8D" w:rsidRDefault="00960A2F" w:rsidP="00960A2F">
      <w:pPr>
        <w:jc w:val="both"/>
        <w:rPr>
          <w:sz w:val="26"/>
          <w:szCs w:val="26"/>
        </w:rPr>
      </w:pPr>
      <w:r w:rsidRPr="00AF7F8D">
        <w:rPr>
          <w:sz w:val="26"/>
          <w:szCs w:val="26"/>
        </w:rPr>
        <w:t>ПРИКАЗЫВАЮ:</w:t>
      </w:r>
    </w:p>
    <w:p w:rsidR="00960A2F" w:rsidRPr="00AF7F8D" w:rsidRDefault="00960A2F" w:rsidP="00960A2F">
      <w:pPr>
        <w:jc w:val="both"/>
        <w:rPr>
          <w:sz w:val="10"/>
          <w:szCs w:val="10"/>
        </w:rPr>
      </w:pPr>
    </w:p>
    <w:p w:rsidR="00960A2F" w:rsidRDefault="00960A2F" w:rsidP="00960A2F">
      <w:pPr>
        <w:numPr>
          <w:ilvl w:val="0"/>
          <w:numId w:val="12"/>
        </w:numPr>
        <w:tabs>
          <w:tab w:val="clear" w:pos="720"/>
          <w:tab w:val="left" w:pos="0"/>
        </w:tabs>
        <w:ind w:left="0" w:firstLine="360"/>
        <w:jc w:val="both"/>
        <w:rPr>
          <w:sz w:val="26"/>
          <w:szCs w:val="26"/>
        </w:rPr>
      </w:pPr>
      <w:r w:rsidRPr="009A40A4">
        <w:rPr>
          <w:sz w:val="26"/>
          <w:szCs w:val="26"/>
        </w:rPr>
        <w:t xml:space="preserve"> Утвердить Положение о </w:t>
      </w:r>
      <w:r>
        <w:rPr>
          <w:sz w:val="26"/>
          <w:szCs w:val="26"/>
        </w:rPr>
        <w:t>наставничестве (Приложение  к настоящему приказу).</w:t>
      </w:r>
    </w:p>
    <w:p w:rsidR="00960A2F" w:rsidRPr="00AF7F8D" w:rsidRDefault="00960A2F" w:rsidP="00960A2F">
      <w:pPr>
        <w:numPr>
          <w:ilvl w:val="0"/>
          <w:numId w:val="12"/>
        </w:numPr>
        <w:tabs>
          <w:tab w:val="clear" w:pos="72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Pr="00AF7F8D">
        <w:rPr>
          <w:sz w:val="26"/>
          <w:szCs w:val="26"/>
        </w:rPr>
        <w:t>Контроль за</w:t>
      </w:r>
      <w:proofErr w:type="gramEnd"/>
      <w:r w:rsidRPr="00AF7F8D">
        <w:rPr>
          <w:sz w:val="26"/>
          <w:szCs w:val="26"/>
        </w:rPr>
        <w:t xml:space="preserve"> исполнением настоящего приказа возложить на Попенко И.Г.,  директора МБУ ИМЦ РО.</w:t>
      </w:r>
    </w:p>
    <w:p w:rsidR="00960A2F" w:rsidRPr="00AF7F8D" w:rsidRDefault="00960A2F" w:rsidP="00960A2F">
      <w:pPr>
        <w:numPr>
          <w:ilvl w:val="0"/>
          <w:numId w:val="12"/>
        </w:numPr>
        <w:tabs>
          <w:tab w:val="clear" w:pos="72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F7F8D">
        <w:rPr>
          <w:sz w:val="26"/>
          <w:szCs w:val="26"/>
        </w:rPr>
        <w:t xml:space="preserve">Настоящий приказ вступает в силу со дня его подписания. </w:t>
      </w:r>
    </w:p>
    <w:p w:rsidR="00960A2F" w:rsidRDefault="00960A2F" w:rsidP="00960A2F">
      <w:pPr>
        <w:tabs>
          <w:tab w:val="left" w:pos="0"/>
          <w:tab w:val="left" w:pos="360"/>
        </w:tabs>
        <w:jc w:val="both"/>
        <w:rPr>
          <w:sz w:val="26"/>
          <w:szCs w:val="26"/>
        </w:rPr>
      </w:pPr>
    </w:p>
    <w:p w:rsidR="00960A2F" w:rsidRDefault="00960A2F" w:rsidP="00960A2F">
      <w:pPr>
        <w:tabs>
          <w:tab w:val="left" w:pos="0"/>
          <w:tab w:val="left" w:pos="360"/>
        </w:tabs>
        <w:jc w:val="both"/>
        <w:rPr>
          <w:sz w:val="26"/>
          <w:szCs w:val="26"/>
        </w:rPr>
      </w:pPr>
    </w:p>
    <w:p w:rsidR="00960A2F" w:rsidRDefault="00960A2F" w:rsidP="00960A2F">
      <w:pPr>
        <w:tabs>
          <w:tab w:val="left" w:pos="0"/>
          <w:tab w:val="left" w:pos="360"/>
        </w:tabs>
        <w:jc w:val="both"/>
        <w:rPr>
          <w:sz w:val="26"/>
          <w:szCs w:val="26"/>
        </w:rPr>
      </w:pPr>
    </w:p>
    <w:p w:rsidR="00960A2F" w:rsidRPr="00AF7F8D" w:rsidRDefault="00960A2F" w:rsidP="00960A2F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</w:t>
      </w:r>
      <w:r w:rsidRPr="00AF7F8D">
        <w:rPr>
          <w:sz w:val="26"/>
          <w:szCs w:val="26"/>
        </w:rPr>
        <w:t>Управления образованием</w:t>
      </w:r>
    </w:p>
    <w:p w:rsidR="00960A2F" w:rsidRPr="00AF7F8D" w:rsidRDefault="00960A2F" w:rsidP="00960A2F">
      <w:pPr>
        <w:rPr>
          <w:sz w:val="26"/>
          <w:szCs w:val="26"/>
        </w:rPr>
      </w:pPr>
      <w:r w:rsidRPr="00AF7F8D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>Шарыпово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Л.Ф. </w:t>
      </w:r>
      <w:proofErr w:type="spellStart"/>
      <w:r>
        <w:rPr>
          <w:sz w:val="26"/>
          <w:szCs w:val="26"/>
        </w:rPr>
        <w:t>Буйницкая</w:t>
      </w:r>
      <w:proofErr w:type="spellEnd"/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ind w:left="360"/>
        <w:jc w:val="both"/>
        <w:rPr>
          <w:sz w:val="26"/>
          <w:szCs w:val="26"/>
        </w:rPr>
      </w:pPr>
    </w:p>
    <w:p w:rsidR="00960A2F" w:rsidRDefault="00960A2F" w:rsidP="00960A2F">
      <w:pPr>
        <w:jc w:val="both"/>
        <w:rPr>
          <w:sz w:val="26"/>
          <w:szCs w:val="26"/>
        </w:rPr>
      </w:pPr>
    </w:p>
    <w:p w:rsidR="00960A2F" w:rsidRPr="00AF7F8D" w:rsidRDefault="00960A2F" w:rsidP="00960A2F">
      <w:pPr>
        <w:ind w:left="360"/>
        <w:jc w:val="both"/>
        <w:rPr>
          <w:sz w:val="26"/>
          <w:szCs w:val="26"/>
        </w:rPr>
      </w:pPr>
    </w:p>
    <w:p w:rsidR="00960A2F" w:rsidRPr="00AF7F8D" w:rsidRDefault="00960A2F" w:rsidP="00960A2F">
      <w:pPr>
        <w:rPr>
          <w:sz w:val="20"/>
          <w:szCs w:val="20"/>
        </w:rPr>
      </w:pPr>
      <w:r w:rsidRPr="00AF7F8D">
        <w:rPr>
          <w:sz w:val="20"/>
          <w:szCs w:val="20"/>
        </w:rPr>
        <w:t>Авсеенок С.Н.</w:t>
      </w:r>
    </w:p>
    <w:p w:rsidR="00960A2F" w:rsidRPr="00AF7F8D" w:rsidRDefault="00960A2F" w:rsidP="00960A2F">
      <w:pPr>
        <w:rPr>
          <w:sz w:val="20"/>
          <w:szCs w:val="20"/>
        </w:rPr>
      </w:pPr>
      <w:r w:rsidRPr="00AF7F8D">
        <w:rPr>
          <w:sz w:val="20"/>
          <w:szCs w:val="20"/>
        </w:rPr>
        <w:t>Согласовано:</w:t>
      </w:r>
    </w:p>
    <w:p w:rsidR="00960A2F" w:rsidRPr="00AF7F8D" w:rsidRDefault="00960A2F" w:rsidP="00960A2F">
      <w:pPr>
        <w:jc w:val="both"/>
        <w:rPr>
          <w:sz w:val="20"/>
          <w:szCs w:val="20"/>
        </w:rPr>
      </w:pPr>
      <w:r w:rsidRPr="00AF7F8D">
        <w:rPr>
          <w:sz w:val="20"/>
          <w:szCs w:val="20"/>
        </w:rPr>
        <w:t xml:space="preserve">Попенко И.Г., директор МБУ ИМЦ РО </w:t>
      </w:r>
    </w:p>
    <w:p w:rsidR="00960A2F" w:rsidRPr="00AF7F8D" w:rsidRDefault="00960A2F" w:rsidP="00960A2F">
      <w:pPr>
        <w:rPr>
          <w:sz w:val="20"/>
          <w:szCs w:val="20"/>
        </w:rPr>
      </w:pPr>
      <w:r w:rsidRPr="00AF7F8D">
        <w:rPr>
          <w:sz w:val="20"/>
          <w:szCs w:val="20"/>
        </w:rPr>
        <w:t>Юрист</w:t>
      </w:r>
      <w:r>
        <w:rPr>
          <w:sz w:val="20"/>
          <w:szCs w:val="20"/>
        </w:rPr>
        <w:t>:</w:t>
      </w:r>
    </w:p>
    <w:p w:rsidR="00960A2F" w:rsidRPr="002A1177" w:rsidRDefault="00960A2F" w:rsidP="00960A2F">
      <w:pPr>
        <w:rPr>
          <w:sz w:val="20"/>
          <w:szCs w:val="20"/>
        </w:rPr>
      </w:pPr>
      <w:r w:rsidRPr="00AF7F8D">
        <w:rPr>
          <w:sz w:val="20"/>
          <w:szCs w:val="20"/>
        </w:rPr>
        <w:t>Рассылка: ОУ, ОДО и ДО, ИМЦ РО</w:t>
      </w:r>
    </w:p>
    <w:p w:rsidR="00960A2F" w:rsidRDefault="00960A2F" w:rsidP="00960A2F">
      <w:pPr>
        <w:pStyle w:val="Default"/>
        <w:jc w:val="right"/>
      </w:pPr>
    </w:p>
    <w:p w:rsidR="00960A2F" w:rsidRDefault="00960A2F" w:rsidP="00960A2F">
      <w:pPr>
        <w:pStyle w:val="Default"/>
        <w:jc w:val="right"/>
      </w:pPr>
    </w:p>
    <w:p w:rsidR="00960A2F" w:rsidRDefault="00960A2F" w:rsidP="00960A2F">
      <w:pPr>
        <w:pStyle w:val="Default"/>
        <w:jc w:val="center"/>
      </w:pPr>
      <w:r>
        <w:t xml:space="preserve">                                                                                </w:t>
      </w:r>
    </w:p>
    <w:p w:rsidR="00960A2F" w:rsidRDefault="00960A2F" w:rsidP="00960A2F">
      <w:pPr>
        <w:pStyle w:val="Default"/>
        <w:jc w:val="center"/>
      </w:pPr>
      <w:r>
        <w:t xml:space="preserve">                                                                           </w:t>
      </w:r>
    </w:p>
    <w:p w:rsidR="00960A2F" w:rsidRPr="006D3F36" w:rsidRDefault="00960A2F" w:rsidP="00960A2F">
      <w:pPr>
        <w:pStyle w:val="Default"/>
        <w:jc w:val="center"/>
        <w:rPr>
          <w:sz w:val="28"/>
          <w:szCs w:val="28"/>
        </w:rPr>
      </w:pPr>
      <w:r>
        <w:lastRenderedPageBreak/>
        <w:t xml:space="preserve">                                          </w:t>
      </w:r>
      <w:r w:rsidR="00315E2C">
        <w:t xml:space="preserve">                              </w:t>
      </w:r>
      <w:r w:rsidRPr="006D3F3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960A2F" w:rsidRPr="006D3F36" w:rsidRDefault="00960A2F" w:rsidP="00960A2F">
      <w:pPr>
        <w:pStyle w:val="Default"/>
        <w:jc w:val="center"/>
        <w:rPr>
          <w:sz w:val="28"/>
          <w:szCs w:val="28"/>
        </w:rPr>
      </w:pPr>
      <w:r w:rsidRPr="006D3F36">
        <w:rPr>
          <w:sz w:val="28"/>
          <w:szCs w:val="28"/>
        </w:rPr>
        <w:t xml:space="preserve">                                                  </w:t>
      </w:r>
      <w:r w:rsidR="00315E2C">
        <w:rPr>
          <w:sz w:val="28"/>
          <w:szCs w:val="28"/>
        </w:rPr>
        <w:t xml:space="preserve">       </w:t>
      </w:r>
      <w:r w:rsidRPr="006D3F36">
        <w:rPr>
          <w:sz w:val="28"/>
          <w:szCs w:val="28"/>
        </w:rPr>
        <w:t xml:space="preserve">к приказу </w:t>
      </w:r>
    </w:p>
    <w:p w:rsidR="00960A2F" w:rsidRPr="006D3F36" w:rsidRDefault="00960A2F" w:rsidP="00960A2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6D3F36">
        <w:rPr>
          <w:sz w:val="28"/>
          <w:szCs w:val="28"/>
        </w:rPr>
        <w:t>Управления образованием</w:t>
      </w:r>
    </w:p>
    <w:p w:rsidR="00960A2F" w:rsidRPr="006D3F36" w:rsidRDefault="00960A2F" w:rsidP="00960A2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15E2C">
        <w:rPr>
          <w:sz w:val="28"/>
          <w:szCs w:val="28"/>
        </w:rPr>
        <w:t xml:space="preserve">                             </w:t>
      </w:r>
      <w:r w:rsidRPr="006D3F36">
        <w:rPr>
          <w:sz w:val="28"/>
          <w:szCs w:val="28"/>
        </w:rPr>
        <w:t>от «___» _____2019   №__</w:t>
      </w:r>
    </w:p>
    <w:p w:rsidR="00960A2F" w:rsidRDefault="00960A2F" w:rsidP="00960A2F">
      <w:pPr>
        <w:pStyle w:val="Default"/>
        <w:jc w:val="both"/>
        <w:rPr>
          <w:sz w:val="28"/>
          <w:szCs w:val="28"/>
        </w:rPr>
      </w:pPr>
    </w:p>
    <w:p w:rsidR="00960A2F" w:rsidRDefault="00960A2F" w:rsidP="00960A2F">
      <w:pPr>
        <w:tabs>
          <w:tab w:val="left" w:pos="3920"/>
        </w:tabs>
        <w:jc w:val="center"/>
        <w:rPr>
          <w:b/>
          <w:sz w:val="28"/>
          <w:szCs w:val="28"/>
        </w:rPr>
      </w:pPr>
    </w:p>
    <w:p w:rsidR="00960A2F" w:rsidRDefault="00960A2F" w:rsidP="00960A2F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0A2F" w:rsidRDefault="00960A2F" w:rsidP="00960A2F">
      <w:pPr>
        <w:tabs>
          <w:tab w:val="left" w:pos="39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наставничестве</w:t>
      </w:r>
    </w:p>
    <w:p w:rsidR="00960A2F" w:rsidRDefault="00960A2F" w:rsidP="00960A2F">
      <w:pPr>
        <w:tabs>
          <w:tab w:val="left" w:pos="3920"/>
        </w:tabs>
        <w:jc w:val="center"/>
        <w:rPr>
          <w:sz w:val="28"/>
          <w:szCs w:val="28"/>
        </w:rPr>
      </w:pPr>
    </w:p>
    <w:p w:rsidR="00960A2F" w:rsidRDefault="00960A2F" w:rsidP="00960A2F">
      <w:pPr>
        <w:tabs>
          <w:tab w:val="left" w:pos="39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Наставничество</w:t>
      </w:r>
      <w:r>
        <w:rPr>
          <w:sz w:val="28"/>
          <w:szCs w:val="28"/>
        </w:rPr>
        <w:t xml:space="preserve"> – разновидность индивидуальной воспитательной работы с впервые принятыми педагогами, не имеющими трудового стажа педагогической 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Наставник</w:t>
      </w:r>
      <w:r>
        <w:rPr>
          <w:sz w:val="28"/>
          <w:szCs w:val="28"/>
        </w:rPr>
        <w:t xml:space="preserve"> – 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960A2F" w:rsidRDefault="00960A2F" w:rsidP="00315E2C">
      <w:pPr>
        <w:tabs>
          <w:tab w:val="left" w:pos="3920"/>
        </w:tabs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Молодой специалист</w:t>
      </w:r>
      <w:r>
        <w:rPr>
          <w:sz w:val="28"/>
          <w:szCs w:val="28"/>
        </w:rPr>
        <w:t xml:space="preserve"> – начинающий педагог, как правило, овладевший знаниями основ педагогики </w:t>
      </w:r>
      <w:r w:rsidRPr="00960A2F">
        <w:rPr>
          <w:sz w:val="28"/>
          <w:szCs w:val="28"/>
        </w:rPr>
        <w:t xml:space="preserve">по программе ВУЗа и </w:t>
      </w:r>
      <w:proofErr w:type="spellStart"/>
      <w:r w:rsidRPr="00960A2F">
        <w:rPr>
          <w:sz w:val="28"/>
          <w:szCs w:val="28"/>
        </w:rPr>
        <w:t>СУЗа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навыков и  умений ведения педагогической деятельности. Оно призвано наиболее глубоко и всесторонне </w:t>
      </w:r>
      <w:proofErr w:type="gramStart"/>
      <w:r>
        <w:rPr>
          <w:sz w:val="28"/>
          <w:szCs w:val="28"/>
        </w:rPr>
        <w:t>развивать</w:t>
      </w:r>
      <w:proofErr w:type="gramEnd"/>
      <w:r>
        <w:rPr>
          <w:sz w:val="28"/>
          <w:szCs w:val="28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. Правовой основой наставничества являются настоящее Положение, другие нормативные акты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регламентирующие вопросы  профессиональной подготовки специалистов образовательных учреждений.</w:t>
      </w:r>
    </w:p>
    <w:p w:rsidR="00960A2F" w:rsidRDefault="00960A2F" w:rsidP="00960A2F">
      <w:pPr>
        <w:tabs>
          <w:tab w:val="left" w:pos="3920"/>
        </w:tabs>
        <w:jc w:val="both"/>
        <w:rPr>
          <w:sz w:val="28"/>
          <w:szCs w:val="28"/>
        </w:rPr>
      </w:pPr>
    </w:p>
    <w:p w:rsidR="00960A2F" w:rsidRDefault="00960A2F" w:rsidP="00960A2F">
      <w:pPr>
        <w:tabs>
          <w:tab w:val="left" w:pos="39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2.Цели и задачи наставничества</w:t>
      </w:r>
      <w:r>
        <w:rPr>
          <w:sz w:val="28"/>
          <w:szCs w:val="28"/>
        </w:rPr>
        <w:t>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 </w:t>
      </w:r>
      <w:r>
        <w:rPr>
          <w:sz w:val="28"/>
          <w:szCs w:val="28"/>
        </w:rPr>
        <w:t>Целью наставничества  в образовательном учреждении является оказание помощи молодым педагогам в их профессиональном становлении, а также  формирование в учреждении   кадрового ядра.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 </w:t>
      </w:r>
      <w:r>
        <w:rPr>
          <w:sz w:val="28"/>
          <w:szCs w:val="28"/>
        </w:rPr>
        <w:t>Основными задачами  наставничества являются:</w:t>
      </w:r>
    </w:p>
    <w:p w:rsidR="00960A2F" w:rsidRDefault="00960A2F" w:rsidP="00960A2F">
      <w:pPr>
        <w:numPr>
          <w:ilvl w:val="0"/>
          <w:numId w:val="1"/>
        </w:numPr>
        <w:tabs>
          <w:tab w:val="clear" w:pos="720"/>
          <w:tab w:val="num" w:pos="-709"/>
          <w:tab w:val="left" w:pos="426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привить молодым специалистам интерес к педагогической деятельности  в образовательном учреждении;</w:t>
      </w:r>
    </w:p>
    <w:p w:rsidR="00960A2F" w:rsidRDefault="00960A2F" w:rsidP="00960A2F">
      <w:pPr>
        <w:numPr>
          <w:ilvl w:val="0"/>
          <w:numId w:val="1"/>
        </w:numPr>
        <w:tabs>
          <w:tab w:val="clear" w:pos="720"/>
          <w:tab w:val="num" w:pos="-709"/>
          <w:tab w:val="left" w:pos="426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ускорить  процесс профессионального становления и развития </w:t>
      </w:r>
      <w:proofErr w:type="spellStart"/>
      <w:r>
        <w:rPr>
          <w:sz w:val="28"/>
          <w:szCs w:val="28"/>
        </w:rPr>
        <w:t>способносей</w:t>
      </w:r>
      <w:proofErr w:type="spellEnd"/>
      <w:r>
        <w:rPr>
          <w:sz w:val="28"/>
          <w:szCs w:val="28"/>
        </w:rPr>
        <w:t xml:space="preserve"> самостоятельно и качественно выполнять возложенные на него обязанности по занимаемой должности;</w:t>
      </w:r>
    </w:p>
    <w:p w:rsidR="00960A2F" w:rsidRDefault="00960A2F" w:rsidP="00960A2F">
      <w:pPr>
        <w:numPr>
          <w:ilvl w:val="0"/>
          <w:numId w:val="1"/>
        </w:numPr>
        <w:tabs>
          <w:tab w:val="clear" w:pos="720"/>
          <w:tab w:val="num" w:pos="-709"/>
          <w:tab w:val="left" w:pos="426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адаптировать  к корпоративной культуре, к усвоению лучших традиций коллектива и правил  поведения в образовательном учреждении,  сознательного и творческого отношения к выполнению обязанностей.</w:t>
      </w:r>
    </w:p>
    <w:p w:rsidR="00960A2F" w:rsidRDefault="00960A2F" w:rsidP="00960A2F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3.Организационные основы наставничества.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Наставничество организуется на основании приказа руководителя образовательного учреждения.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Руководство деятельностью наставников осуществляет заместитель руководителя образовательного учреждения по методической работе и руководитель методического объединения, в котором организуется наставничество.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Руководитель методического объедения подбирает наставника из наиболее подготовленных педагогов: </w:t>
      </w:r>
    </w:p>
    <w:p w:rsidR="00960A2F" w:rsidRPr="00C7231F" w:rsidRDefault="00960A2F" w:rsidP="00960A2F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231F">
        <w:rPr>
          <w:sz w:val="28"/>
          <w:szCs w:val="28"/>
        </w:rPr>
        <w:t xml:space="preserve"> </w:t>
      </w:r>
      <w:proofErr w:type="gramStart"/>
      <w:r w:rsidRPr="00C7231F">
        <w:rPr>
          <w:sz w:val="28"/>
          <w:szCs w:val="28"/>
        </w:rPr>
        <w:t>обладающих</w:t>
      </w:r>
      <w:proofErr w:type="gramEnd"/>
      <w:r w:rsidRPr="00C7231F">
        <w:rPr>
          <w:sz w:val="28"/>
          <w:szCs w:val="28"/>
        </w:rPr>
        <w:t xml:space="preserve"> высоким уровнем профессиональной подготовки, коммуникативными навыками и гибкостью в общении;</w:t>
      </w:r>
    </w:p>
    <w:p w:rsidR="00960A2F" w:rsidRPr="00C7231F" w:rsidRDefault="00960A2F" w:rsidP="00960A2F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231F">
        <w:rPr>
          <w:sz w:val="28"/>
          <w:szCs w:val="28"/>
        </w:rPr>
        <w:t xml:space="preserve"> </w:t>
      </w:r>
      <w:proofErr w:type="gramStart"/>
      <w:r w:rsidRPr="00C7231F">
        <w:rPr>
          <w:sz w:val="28"/>
          <w:szCs w:val="28"/>
        </w:rPr>
        <w:t>имеющих</w:t>
      </w:r>
      <w:proofErr w:type="gramEnd"/>
      <w:r w:rsidRPr="00C7231F">
        <w:rPr>
          <w:sz w:val="28"/>
          <w:szCs w:val="28"/>
        </w:rPr>
        <w:t xml:space="preserve"> опыт воспитательной и методической работы, стабильные показатели в работе, богатый </w:t>
      </w:r>
      <w:r>
        <w:rPr>
          <w:sz w:val="28"/>
          <w:szCs w:val="28"/>
        </w:rPr>
        <w:t xml:space="preserve">профессиональный </w:t>
      </w:r>
      <w:r w:rsidRPr="00C7231F">
        <w:rPr>
          <w:sz w:val="28"/>
          <w:szCs w:val="28"/>
        </w:rPr>
        <w:t>опыт;</w:t>
      </w:r>
    </w:p>
    <w:p w:rsidR="00960A2F" w:rsidRPr="00C7231F" w:rsidRDefault="00960A2F" w:rsidP="00960A2F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231F">
        <w:rPr>
          <w:sz w:val="28"/>
          <w:szCs w:val="28"/>
        </w:rPr>
        <w:t xml:space="preserve"> </w:t>
      </w:r>
      <w:proofErr w:type="gramStart"/>
      <w:r w:rsidRPr="00C7231F">
        <w:rPr>
          <w:sz w:val="28"/>
          <w:szCs w:val="28"/>
        </w:rPr>
        <w:t>готовый</w:t>
      </w:r>
      <w:proofErr w:type="gramEnd"/>
      <w:r w:rsidRPr="00C7231F">
        <w:rPr>
          <w:sz w:val="28"/>
          <w:szCs w:val="28"/>
        </w:rPr>
        <w:t xml:space="preserve"> делиться профессиональным опытом и  имеющий системное представление о педагогической деятельности и работе образовательного учреждения</w:t>
      </w:r>
      <w:r>
        <w:rPr>
          <w:sz w:val="28"/>
          <w:szCs w:val="28"/>
        </w:rPr>
        <w:t>;</w:t>
      </w:r>
    </w:p>
    <w:p w:rsidR="00960A2F" w:rsidRPr="00C7231F" w:rsidRDefault="00960A2F" w:rsidP="00960A2F">
      <w:pPr>
        <w:pStyle w:val="a4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231F">
        <w:rPr>
          <w:sz w:val="28"/>
          <w:szCs w:val="28"/>
        </w:rPr>
        <w:t xml:space="preserve"> имеющий стаж педагогической деятельности не менее пяти лет, в том числе по данному предмету;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Кандидатуры наставников рассматриваются на заседании методического  объединения образовательного учреждения, согласовываются с заместителем руководителя по методической работе (по учебно-воспитательной работе</w:t>
      </w:r>
      <w:r w:rsidRPr="00960A2F">
        <w:rPr>
          <w:sz w:val="28"/>
          <w:szCs w:val="28"/>
        </w:rPr>
        <w:t>)</w:t>
      </w:r>
      <w:r>
        <w:rPr>
          <w:sz w:val="28"/>
          <w:szCs w:val="28"/>
        </w:rPr>
        <w:t xml:space="preserve"> и утверждаются на заседании методического совета образовательного учреждения.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Основанием для утверждения наставника является выписка из заседания методического объединения, согласованная с заместителем директора по методической </w:t>
      </w:r>
      <w:r w:rsidRPr="00960A2F">
        <w:rPr>
          <w:sz w:val="28"/>
          <w:szCs w:val="28"/>
        </w:rPr>
        <w:t>работе (</w:t>
      </w:r>
      <w:r>
        <w:rPr>
          <w:sz w:val="28"/>
          <w:szCs w:val="28"/>
        </w:rPr>
        <w:t>по учебно-воспитательной работе</w:t>
      </w:r>
      <w:r w:rsidRPr="00960A2F">
        <w:rPr>
          <w:sz w:val="28"/>
          <w:szCs w:val="28"/>
        </w:rPr>
        <w:t>).</w:t>
      </w:r>
    </w:p>
    <w:p w:rsidR="00960A2F" w:rsidRDefault="00960A2F" w:rsidP="00960A2F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наставника производится при обоюдном согласии предполагаемого  наставника и молодого специалиста, за которым он будет закреплен, по рекомендации методического совета </w:t>
      </w:r>
      <w:r w:rsidRPr="00D77FC5">
        <w:rPr>
          <w:sz w:val="28"/>
          <w:szCs w:val="28"/>
        </w:rPr>
        <w:t>учреждения</w:t>
      </w:r>
      <w:r>
        <w:rPr>
          <w:sz w:val="28"/>
          <w:szCs w:val="28"/>
        </w:rPr>
        <w:t>, приказом руководителя образовательного учреждения с указанием срока наставничества. Как правило, наставник прикрепляется к молодому специалисту на срок не менее одного года.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о закреплении наставника издается не позднее двух недель с момента назначения молодого специалиста на определенную должность.</w:t>
      </w:r>
    </w:p>
    <w:p w:rsidR="00960A2F" w:rsidRDefault="00960A2F" w:rsidP="00315E2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>
        <w:rPr>
          <w:sz w:val="28"/>
          <w:szCs w:val="28"/>
        </w:rPr>
        <w:t>Наставничество устанавливается над следующими категориями сотрудников образовательного учреждения:</w:t>
      </w:r>
    </w:p>
    <w:p w:rsidR="00960A2F" w:rsidRDefault="00960A2F" w:rsidP="00960A2F">
      <w:pPr>
        <w:numPr>
          <w:ilvl w:val="0"/>
          <w:numId w:val="2"/>
        </w:numPr>
        <w:tabs>
          <w:tab w:val="left" w:pos="3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впервые принятыми специалистами, не имеющими трудового стажа педагогической деятельности в образовательных учреждениях;</w:t>
      </w:r>
    </w:p>
    <w:p w:rsidR="00960A2F" w:rsidRDefault="00960A2F" w:rsidP="00960A2F">
      <w:pPr>
        <w:numPr>
          <w:ilvl w:val="0"/>
          <w:numId w:val="2"/>
        </w:numPr>
        <w:tabs>
          <w:tab w:val="left" w:pos="3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переведенными на другую работу, если выполнение ими служебных обязанностей требует расширения и углубления профессиональных знаний и овладени</w:t>
      </w:r>
      <w:r w:rsidR="00D77FC5">
        <w:rPr>
          <w:sz w:val="28"/>
          <w:szCs w:val="28"/>
        </w:rPr>
        <w:t>я новыми практическими навыками.</w:t>
      </w:r>
    </w:p>
    <w:p w:rsidR="00960A2F" w:rsidRDefault="00960A2F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3.7.</w:t>
      </w:r>
      <w:r>
        <w:rPr>
          <w:sz w:val="28"/>
          <w:szCs w:val="28"/>
        </w:rPr>
        <w:t>Замена наставника производится приказом руководителя образовательного учреждения в случаях:</w:t>
      </w:r>
    </w:p>
    <w:p w:rsidR="00960A2F" w:rsidRDefault="00960A2F" w:rsidP="005E40AC">
      <w:pPr>
        <w:numPr>
          <w:ilvl w:val="0"/>
          <w:numId w:val="3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увольнения наставника;</w:t>
      </w:r>
    </w:p>
    <w:p w:rsidR="00960A2F" w:rsidRDefault="00960A2F" w:rsidP="005E40AC">
      <w:pPr>
        <w:numPr>
          <w:ilvl w:val="0"/>
          <w:numId w:val="3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перевода на другую работу молодого специалиста или наставника;</w:t>
      </w:r>
    </w:p>
    <w:p w:rsidR="00960A2F" w:rsidRDefault="00960A2F" w:rsidP="005E40AC">
      <w:pPr>
        <w:numPr>
          <w:ilvl w:val="0"/>
          <w:numId w:val="3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наставника к дисциплинарной ответственности;</w:t>
      </w:r>
    </w:p>
    <w:p w:rsidR="00960A2F" w:rsidRDefault="00960A2F" w:rsidP="005E40AC">
      <w:pPr>
        <w:numPr>
          <w:ilvl w:val="0"/>
          <w:numId w:val="3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психологической несовместимости наставника и молодого специалиста;</w:t>
      </w:r>
    </w:p>
    <w:p w:rsidR="00960A2F" w:rsidRDefault="00960A2F" w:rsidP="005E40AC">
      <w:pPr>
        <w:numPr>
          <w:ilvl w:val="0"/>
          <w:numId w:val="3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неисполнения должным образом своих обязанностей.</w:t>
      </w:r>
    </w:p>
    <w:p w:rsidR="005E40AC" w:rsidRDefault="00960A2F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3.8.</w:t>
      </w:r>
      <w:r>
        <w:rPr>
          <w:sz w:val="28"/>
          <w:szCs w:val="28"/>
        </w:rPr>
        <w:t xml:space="preserve"> Показателями оценки эффективности работы наставника является выполнение целей и задач молодым педагогом  в период наставничества. </w:t>
      </w:r>
    </w:p>
    <w:p w:rsidR="00960A2F" w:rsidRDefault="00960A2F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3.9. </w:t>
      </w:r>
      <w:r>
        <w:rPr>
          <w:sz w:val="28"/>
          <w:szCs w:val="28"/>
        </w:rPr>
        <w:t>Для мотивации деятельности наставнику устанавливается надбавка к заработной плате в соответствии с положением образовательного учреждения о надбавках и доплатах</w:t>
      </w:r>
    </w:p>
    <w:p w:rsidR="00960A2F" w:rsidRDefault="00960A2F" w:rsidP="00315E2C">
      <w:pPr>
        <w:tabs>
          <w:tab w:val="left" w:pos="3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8560B">
        <w:rPr>
          <w:b/>
          <w:sz w:val="28"/>
          <w:szCs w:val="28"/>
        </w:rPr>
        <w:t xml:space="preserve">Права и обязанности </w:t>
      </w:r>
      <w:r>
        <w:rPr>
          <w:b/>
          <w:sz w:val="28"/>
          <w:szCs w:val="28"/>
        </w:rPr>
        <w:t>наставника:</w:t>
      </w:r>
    </w:p>
    <w:p w:rsidR="00793750" w:rsidRPr="00D0545F" w:rsidRDefault="0038560B" w:rsidP="00315E2C">
      <w:pPr>
        <w:tabs>
          <w:tab w:val="left" w:pos="3920"/>
        </w:tabs>
        <w:rPr>
          <w:sz w:val="28"/>
          <w:szCs w:val="28"/>
        </w:rPr>
      </w:pPr>
      <w:r w:rsidRPr="005E40AC">
        <w:rPr>
          <w:b/>
          <w:sz w:val="28"/>
          <w:szCs w:val="28"/>
        </w:rPr>
        <w:t>4.1.</w:t>
      </w:r>
      <w:r w:rsidRPr="00D0545F">
        <w:rPr>
          <w:sz w:val="28"/>
          <w:szCs w:val="28"/>
        </w:rPr>
        <w:t xml:space="preserve"> </w:t>
      </w:r>
      <w:r w:rsidR="00D0545F" w:rsidRPr="00D0545F">
        <w:rPr>
          <w:sz w:val="28"/>
          <w:szCs w:val="28"/>
        </w:rPr>
        <w:t>В период наставничества наставник обязан:</w:t>
      </w:r>
    </w:p>
    <w:p w:rsidR="00793750" w:rsidRDefault="00793750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изучать деловые и нравственные качества молодого специалиста,  его отношение к проведению занятий, коллективу образовательного учреждения, учащимся, воспитанникам и их родителям;</w:t>
      </w:r>
    </w:p>
    <w:p w:rsidR="00793750" w:rsidRPr="00793750" w:rsidRDefault="00793750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 совместно с молодым специалистом план</w:t>
      </w:r>
      <w:r w:rsidR="005676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676C6">
        <w:rPr>
          <w:sz w:val="28"/>
          <w:szCs w:val="28"/>
        </w:rPr>
        <w:t xml:space="preserve">наставничества </w:t>
      </w:r>
      <w:r>
        <w:rPr>
          <w:sz w:val="28"/>
          <w:szCs w:val="28"/>
        </w:rPr>
        <w:t xml:space="preserve">с учетом его педагогической, методической и профессиональной подготовки; </w:t>
      </w:r>
    </w:p>
    <w:p w:rsidR="00960A2F" w:rsidRPr="00D77FC5" w:rsidRDefault="00D77FC5" w:rsidP="005E40AC">
      <w:pPr>
        <w:numPr>
          <w:ilvl w:val="0"/>
          <w:numId w:val="6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D77FC5">
        <w:rPr>
          <w:sz w:val="28"/>
          <w:szCs w:val="28"/>
        </w:rPr>
        <w:t>о</w:t>
      </w:r>
      <w:r w:rsidR="00960A2F" w:rsidRPr="00D77FC5">
        <w:rPr>
          <w:sz w:val="28"/>
          <w:szCs w:val="28"/>
        </w:rPr>
        <w:t>рганизовывать и инициировать изучение Закона РФ «Об образовании», нормативных актов, определяющих его служебную деятельность, структуру, штаты, особенности деятельности образовательного учреждения и функциональные обязанности по занимаемой должности;</w:t>
      </w:r>
    </w:p>
    <w:p w:rsidR="00960A2F" w:rsidRDefault="00960A2F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793750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самостоятельное проведение молодым специалистом учебных занятий и мероприятий;</w:t>
      </w:r>
    </w:p>
    <w:p w:rsidR="00960A2F" w:rsidRDefault="00960A2F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образовательном учреждении,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960A2F" w:rsidRDefault="00960A2F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поощрении или применении мер воспитательного и дисциплинарного воздействия;</w:t>
      </w:r>
    </w:p>
    <w:p w:rsidR="00960A2F" w:rsidRDefault="00960A2F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вести дневник работы наставника и периодически докладывать председателю методического объединения о процессе адаптации молодого специалиста, результатах его труда;</w:t>
      </w:r>
    </w:p>
    <w:p w:rsidR="00960A2F" w:rsidRDefault="00960A2F" w:rsidP="005E40AC">
      <w:pPr>
        <w:numPr>
          <w:ilvl w:val="0"/>
          <w:numId w:val="4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подводить итоги профессиональной адаптации молодого специалиста</w:t>
      </w:r>
      <w:r w:rsidR="00CE1451">
        <w:rPr>
          <w:sz w:val="28"/>
          <w:szCs w:val="28"/>
        </w:rPr>
        <w:t xml:space="preserve"> </w:t>
      </w:r>
      <w:r w:rsidR="00CE1451" w:rsidRPr="00CE1451">
        <w:rPr>
          <w:sz w:val="28"/>
          <w:szCs w:val="28"/>
        </w:rPr>
        <w:t>(два раза в год: январь, май),</w:t>
      </w:r>
      <w:r>
        <w:rPr>
          <w:sz w:val="28"/>
          <w:szCs w:val="28"/>
        </w:rPr>
        <w:t xml:space="preserve"> составлять отчет по итогам </w:t>
      </w:r>
      <w:r w:rsidR="00CE1451">
        <w:rPr>
          <w:sz w:val="28"/>
          <w:szCs w:val="28"/>
        </w:rPr>
        <w:t xml:space="preserve">реализации плана </w:t>
      </w:r>
      <w:r>
        <w:rPr>
          <w:sz w:val="28"/>
          <w:szCs w:val="28"/>
        </w:rPr>
        <w:t>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960A2F" w:rsidRPr="00D0545F" w:rsidRDefault="00D0545F" w:rsidP="00315E2C">
      <w:pPr>
        <w:tabs>
          <w:tab w:val="left" w:pos="3920"/>
        </w:tabs>
        <w:rPr>
          <w:sz w:val="28"/>
          <w:szCs w:val="28"/>
        </w:rPr>
      </w:pPr>
      <w:r w:rsidRPr="005E40AC">
        <w:rPr>
          <w:b/>
          <w:sz w:val="28"/>
          <w:szCs w:val="28"/>
        </w:rPr>
        <w:t>4.2.</w:t>
      </w:r>
      <w:r w:rsidRPr="00D0545F">
        <w:rPr>
          <w:sz w:val="28"/>
          <w:szCs w:val="28"/>
        </w:rPr>
        <w:t xml:space="preserve"> Наставник</w:t>
      </w:r>
      <w:r w:rsidR="005E40AC">
        <w:rPr>
          <w:sz w:val="28"/>
          <w:szCs w:val="28"/>
        </w:rPr>
        <w:t xml:space="preserve"> имее</w:t>
      </w:r>
      <w:r w:rsidRPr="00D0545F">
        <w:rPr>
          <w:sz w:val="28"/>
          <w:szCs w:val="28"/>
        </w:rPr>
        <w:t>т право:</w:t>
      </w:r>
    </w:p>
    <w:p w:rsidR="00960A2F" w:rsidRDefault="00960A2F" w:rsidP="005E40AC">
      <w:pPr>
        <w:numPr>
          <w:ilvl w:val="0"/>
          <w:numId w:val="5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согласия заместителя руководителя, руководителя методического объединения подключить для дополнительного обучения молодого специалиста других сотрудников образовательного учреждения;</w:t>
      </w:r>
    </w:p>
    <w:p w:rsidR="00960A2F" w:rsidRDefault="00CE1451" w:rsidP="005E40AC">
      <w:pPr>
        <w:numPr>
          <w:ilvl w:val="0"/>
          <w:numId w:val="5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запрашивать </w:t>
      </w:r>
      <w:r w:rsidR="00960A2F">
        <w:rPr>
          <w:sz w:val="28"/>
          <w:szCs w:val="28"/>
        </w:rPr>
        <w:t xml:space="preserve">рабочие </w:t>
      </w:r>
      <w:r w:rsidR="006E7C72">
        <w:rPr>
          <w:sz w:val="28"/>
          <w:szCs w:val="28"/>
        </w:rPr>
        <w:t xml:space="preserve">материалы </w:t>
      </w:r>
      <w:r w:rsidR="00960A2F">
        <w:rPr>
          <w:sz w:val="28"/>
          <w:szCs w:val="28"/>
        </w:rPr>
        <w:t>у молодого специалиста, как в устной, так и в письменной форме.</w:t>
      </w:r>
    </w:p>
    <w:p w:rsidR="00960A2F" w:rsidRPr="00803DE8" w:rsidRDefault="00D0545F" w:rsidP="00315E2C">
      <w:pPr>
        <w:tabs>
          <w:tab w:val="left" w:pos="3920"/>
        </w:tabs>
        <w:jc w:val="center"/>
        <w:rPr>
          <w:b/>
          <w:sz w:val="28"/>
          <w:szCs w:val="28"/>
        </w:rPr>
      </w:pPr>
      <w:r w:rsidRPr="00803DE8">
        <w:rPr>
          <w:b/>
          <w:sz w:val="28"/>
          <w:szCs w:val="28"/>
        </w:rPr>
        <w:t>5</w:t>
      </w:r>
      <w:r w:rsidR="00960A2F" w:rsidRPr="00803DE8">
        <w:rPr>
          <w:b/>
          <w:sz w:val="28"/>
          <w:szCs w:val="28"/>
        </w:rPr>
        <w:t>.</w:t>
      </w:r>
      <w:r w:rsidRPr="00803DE8">
        <w:rPr>
          <w:b/>
          <w:sz w:val="28"/>
          <w:szCs w:val="28"/>
        </w:rPr>
        <w:t xml:space="preserve"> Права и обязанности</w:t>
      </w:r>
      <w:r w:rsidR="00960A2F" w:rsidRPr="00803DE8">
        <w:rPr>
          <w:b/>
          <w:sz w:val="28"/>
          <w:szCs w:val="28"/>
        </w:rPr>
        <w:t xml:space="preserve"> молодого специалиста.</w:t>
      </w:r>
    </w:p>
    <w:p w:rsidR="00960A2F" w:rsidRDefault="00D0545F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 w:rsidRPr="005E40AC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960A2F">
        <w:rPr>
          <w:sz w:val="28"/>
          <w:szCs w:val="28"/>
        </w:rPr>
        <w:t>В период наставничества молодой специалист обязан:</w:t>
      </w:r>
    </w:p>
    <w:p w:rsidR="00960A2F" w:rsidRDefault="00960A2F" w:rsidP="005E40AC">
      <w:pPr>
        <w:numPr>
          <w:ilvl w:val="0"/>
          <w:numId w:val="6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план профессионального становления в установленные сроки;</w:t>
      </w:r>
    </w:p>
    <w:p w:rsidR="00960A2F" w:rsidRDefault="00960A2F" w:rsidP="005E40AC">
      <w:pPr>
        <w:numPr>
          <w:ilvl w:val="0"/>
          <w:numId w:val="6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960A2F" w:rsidRDefault="00960A2F" w:rsidP="005E40AC">
      <w:pPr>
        <w:numPr>
          <w:ilvl w:val="0"/>
          <w:numId w:val="6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учится у наставника современным методам, технологиям  и формам работы, правильно строить свои взаимоотношения с ним;</w:t>
      </w:r>
    </w:p>
    <w:p w:rsidR="00960A2F" w:rsidRDefault="00960A2F" w:rsidP="005E40AC">
      <w:pPr>
        <w:numPr>
          <w:ilvl w:val="0"/>
          <w:numId w:val="6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свой общеобразовательный и культурный уровень;</w:t>
      </w:r>
    </w:p>
    <w:p w:rsidR="00960A2F" w:rsidRDefault="00960A2F" w:rsidP="005E40AC">
      <w:pPr>
        <w:numPr>
          <w:ilvl w:val="0"/>
          <w:numId w:val="6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</w:t>
      </w:r>
      <w:r w:rsidR="006E7C72" w:rsidRPr="006E7C72">
        <w:rPr>
          <w:sz w:val="28"/>
          <w:szCs w:val="28"/>
        </w:rPr>
        <w:t>(два раза в год: январь, май)</w:t>
      </w:r>
      <w:r w:rsidR="006E7C72" w:rsidRPr="009614E0">
        <w:rPr>
          <w:color w:val="00B050"/>
        </w:rPr>
        <w:t xml:space="preserve"> </w:t>
      </w:r>
      <w:proofErr w:type="gramStart"/>
      <w:r>
        <w:rPr>
          <w:sz w:val="28"/>
          <w:szCs w:val="28"/>
        </w:rPr>
        <w:t xml:space="preserve">отчитываться о </w:t>
      </w:r>
      <w:r w:rsidR="006E7C72" w:rsidRPr="006E7C72">
        <w:rPr>
          <w:sz w:val="28"/>
          <w:szCs w:val="28"/>
        </w:rPr>
        <w:t>реализации</w:t>
      </w:r>
      <w:proofErr w:type="gramEnd"/>
      <w:r w:rsidR="006E7C72" w:rsidRPr="006E7C72">
        <w:rPr>
          <w:sz w:val="28"/>
          <w:szCs w:val="28"/>
        </w:rPr>
        <w:t xml:space="preserve"> ИТПР</w:t>
      </w:r>
      <w:r w:rsidR="006E7C72">
        <w:t xml:space="preserve"> </w:t>
      </w:r>
      <w:r>
        <w:rPr>
          <w:sz w:val="28"/>
          <w:szCs w:val="28"/>
        </w:rPr>
        <w:t>перед наставником и руководителем методического объединения.</w:t>
      </w:r>
    </w:p>
    <w:p w:rsidR="00960A2F" w:rsidRDefault="00803DE8" w:rsidP="005E40AC">
      <w:pPr>
        <w:tabs>
          <w:tab w:val="num" w:pos="284"/>
          <w:tab w:val="left" w:pos="3920"/>
        </w:tabs>
        <w:ind w:firstLine="851"/>
        <w:jc w:val="both"/>
        <w:rPr>
          <w:sz w:val="28"/>
          <w:szCs w:val="28"/>
        </w:rPr>
      </w:pPr>
      <w:r w:rsidRPr="005E40AC"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="00960A2F">
        <w:rPr>
          <w:sz w:val="28"/>
          <w:szCs w:val="28"/>
        </w:rPr>
        <w:t>Молодой специалист имеет право:</w:t>
      </w:r>
    </w:p>
    <w:p w:rsidR="00960A2F" w:rsidRPr="00D005D5" w:rsidRDefault="00960A2F" w:rsidP="005E40AC">
      <w:pPr>
        <w:numPr>
          <w:ilvl w:val="0"/>
          <w:numId w:val="7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D005D5">
        <w:rPr>
          <w:sz w:val="28"/>
          <w:szCs w:val="28"/>
        </w:rPr>
        <w:t>вносить на рассмотрение администрации образовательного учреждения предложения по усовершенствованию учебно-воспитательной работы;</w:t>
      </w:r>
    </w:p>
    <w:p w:rsidR="00960A2F" w:rsidRDefault="00960A2F" w:rsidP="005E40AC">
      <w:pPr>
        <w:numPr>
          <w:ilvl w:val="0"/>
          <w:numId w:val="7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защищать профессиональную честь и достоинство;</w:t>
      </w:r>
    </w:p>
    <w:p w:rsidR="00960A2F" w:rsidRDefault="00960A2F" w:rsidP="005E40AC">
      <w:pPr>
        <w:numPr>
          <w:ilvl w:val="0"/>
          <w:numId w:val="7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жалобами и другими документами, содержащими оценку его работы, давать по ним объяснения;</w:t>
      </w:r>
    </w:p>
    <w:p w:rsidR="00960A2F" w:rsidRDefault="00960A2F" w:rsidP="005E40AC">
      <w:pPr>
        <w:numPr>
          <w:ilvl w:val="0"/>
          <w:numId w:val="7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посещать внешние организации по вопросам, связанным с педагогической деятельностью;</w:t>
      </w:r>
    </w:p>
    <w:p w:rsidR="00960A2F" w:rsidRDefault="00960A2F" w:rsidP="005E40AC">
      <w:pPr>
        <w:numPr>
          <w:ilvl w:val="0"/>
          <w:numId w:val="7"/>
        </w:numPr>
        <w:tabs>
          <w:tab w:val="clear" w:pos="1080"/>
          <w:tab w:val="num" w:pos="284"/>
          <w:tab w:val="num" w:pos="113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повышать квалификацию </w:t>
      </w:r>
      <w:r w:rsidR="007826B6" w:rsidRPr="007826B6">
        <w:rPr>
          <w:sz w:val="28"/>
          <w:szCs w:val="28"/>
        </w:rPr>
        <w:t>согласно перспективному плану повышения квалификации ОУ</w:t>
      </w:r>
      <w:r w:rsidR="007826B6">
        <w:rPr>
          <w:sz w:val="28"/>
          <w:szCs w:val="28"/>
        </w:rPr>
        <w:t xml:space="preserve"> или </w:t>
      </w:r>
      <w:r w:rsidR="007826B6" w:rsidRPr="007826B6">
        <w:rPr>
          <w:sz w:val="28"/>
          <w:szCs w:val="28"/>
        </w:rPr>
        <w:t xml:space="preserve"> </w:t>
      </w:r>
      <w:r>
        <w:rPr>
          <w:sz w:val="28"/>
          <w:szCs w:val="28"/>
        </w:rPr>
        <w:t>удобным для себя способом;</w:t>
      </w:r>
    </w:p>
    <w:p w:rsidR="00960A2F" w:rsidRDefault="00803DE8" w:rsidP="00315E2C">
      <w:pPr>
        <w:tabs>
          <w:tab w:val="left" w:pos="39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60A2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60A2F">
        <w:rPr>
          <w:b/>
          <w:sz w:val="28"/>
          <w:szCs w:val="28"/>
        </w:rPr>
        <w:t>Руководство работой наставника.</w:t>
      </w:r>
    </w:p>
    <w:p w:rsidR="00960A2F" w:rsidRDefault="00803DE8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60A2F">
        <w:rPr>
          <w:b/>
          <w:sz w:val="28"/>
          <w:szCs w:val="28"/>
        </w:rPr>
        <w:t xml:space="preserve">.1. </w:t>
      </w:r>
      <w:r w:rsidR="00960A2F">
        <w:rPr>
          <w:sz w:val="28"/>
          <w:szCs w:val="28"/>
        </w:rPr>
        <w:t xml:space="preserve">Организация работы наставников и контроль их деятельности возлагается на заместителя директора образовательного учреждения. </w:t>
      </w:r>
    </w:p>
    <w:p w:rsidR="00960A2F" w:rsidRDefault="00803DE8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960A2F">
        <w:rPr>
          <w:b/>
          <w:sz w:val="28"/>
          <w:szCs w:val="28"/>
        </w:rPr>
        <w:t xml:space="preserve">.2. </w:t>
      </w:r>
      <w:r w:rsidR="00960A2F">
        <w:rPr>
          <w:sz w:val="28"/>
          <w:szCs w:val="28"/>
        </w:rPr>
        <w:t>Заместитель директора образовательного учреждения обязан:</w:t>
      </w:r>
    </w:p>
    <w:p w:rsidR="00960A2F" w:rsidRDefault="00960A2F" w:rsidP="005E40AC">
      <w:pPr>
        <w:numPr>
          <w:ilvl w:val="0"/>
          <w:numId w:val="8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назначенного молодого специалиста педагогам образовательного учреждения, объявить приказ о закреплении за ним наставника;</w:t>
      </w:r>
    </w:p>
    <w:p w:rsidR="00960A2F" w:rsidRDefault="00960A2F" w:rsidP="005E40AC">
      <w:pPr>
        <w:numPr>
          <w:ilvl w:val="0"/>
          <w:numId w:val="8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посетить отдельные занятия и внеклассные мероприятия по предмету, проводимые наставником и молодым специалистом;</w:t>
      </w:r>
    </w:p>
    <w:p w:rsidR="00960A2F" w:rsidRDefault="00960A2F" w:rsidP="005E40AC">
      <w:pPr>
        <w:numPr>
          <w:ilvl w:val="0"/>
          <w:numId w:val="8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960A2F" w:rsidRDefault="00960A2F" w:rsidP="005E40AC">
      <w:pPr>
        <w:numPr>
          <w:ilvl w:val="0"/>
          <w:numId w:val="8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поощрения наставников.</w:t>
      </w:r>
    </w:p>
    <w:p w:rsidR="00960A2F" w:rsidRDefault="00803DE8" w:rsidP="00315E2C">
      <w:pPr>
        <w:tabs>
          <w:tab w:val="left" w:pos="39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60A2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60A2F">
        <w:rPr>
          <w:b/>
          <w:sz w:val="28"/>
          <w:szCs w:val="28"/>
        </w:rPr>
        <w:t>Документы, регламентирующие наставничество.</w:t>
      </w:r>
    </w:p>
    <w:p w:rsidR="00960A2F" w:rsidRDefault="00803DE8" w:rsidP="005E40AC">
      <w:pPr>
        <w:tabs>
          <w:tab w:val="left" w:pos="3920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60A2F">
        <w:rPr>
          <w:b/>
          <w:sz w:val="28"/>
          <w:szCs w:val="28"/>
        </w:rPr>
        <w:t xml:space="preserve">.1. </w:t>
      </w:r>
      <w:r w:rsidR="00960A2F">
        <w:rPr>
          <w:sz w:val="28"/>
          <w:szCs w:val="28"/>
        </w:rPr>
        <w:t>К документам, регламентирующим деятельность наставников, относятся:</w:t>
      </w:r>
    </w:p>
    <w:p w:rsidR="00960A2F" w:rsidRDefault="00960A2F" w:rsidP="005E40AC">
      <w:pPr>
        <w:numPr>
          <w:ilvl w:val="0"/>
          <w:numId w:val="10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Положение;</w:t>
      </w:r>
    </w:p>
    <w:p w:rsidR="00960A2F" w:rsidRDefault="00960A2F" w:rsidP="005E40AC">
      <w:pPr>
        <w:numPr>
          <w:ilvl w:val="0"/>
          <w:numId w:val="10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руководителя образовательного учреждения об организации наставничества;</w:t>
      </w:r>
    </w:p>
    <w:p w:rsidR="0038560B" w:rsidRPr="0038560B" w:rsidRDefault="0038560B" w:rsidP="005E40AC">
      <w:pPr>
        <w:numPr>
          <w:ilvl w:val="0"/>
          <w:numId w:val="10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 w:rsidRPr="0038560B">
        <w:rPr>
          <w:sz w:val="28"/>
          <w:szCs w:val="28"/>
        </w:rPr>
        <w:t>план наставничества;</w:t>
      </w:r>
    </w:p>
    <w:p w:rsidR="0038560B" w:rsidRPr="0038560B" w:rsidRDefault="0038560B" w:rsidP="005E40AC">
      <w:pPr>
        <w:numPr>
          <w:ilvl w:val="0"/>
          <w:numId w:val="10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итоговые отчеты;</w:t>
      </w:r>
    </w:p>
    <w:p w:rsidR="004903C7" w:rsidRPr="005E40AC" w:rsidRDefault="00960A2F" w:rsidP="005E40AC">
      <w:pPr>
        <w:numPr>
          <w:ilvl w:val="0"/>
          <w:numId w:val="10"/>
        </w:numPr>
        <w:tabs>
          <w:tab w:val="clear" w:pos="1080"/>
          <w:tab w:val="num" w:pos="284"/>
          <w:tab w:val="left" w:pos="39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заседаний методического совета, методических объединений, на которых рассмат</w:t>
      </w:r>
      <w:r w:rsidR="0038560B">
        <w:rPr>
          <w:sz w:val="28"/>
          <w:szCs w:val="28"/>
        </w:rPr>
        <w:t>ривались вопросы наставничества.</w:t>
      </w:r>
    </w:p>
    <w:sectPr w:rsidR="004903C7" w:rsidRPr="005E40AC" w:rsidSect="0049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CD"/>
    <w:multiLevelType w:val="hybridMultilevel"/>
    <w:tmpl w:val="20B89CF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34CAA"/>
    <w:multiLevelType w:val="hybridMultilevel"/>
    <w:tmpl w:val="9872EEA2"/>
    <w:lvl w:ilvl="0" w:tplc="175A57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6A2F"/>
    <w:multiLevelType w:val="multilevel"/>
    <w:tmpl w:val="C5B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A9145A1"/>
    <w:multiLevelType w:val="hybridMultilevel"/>
    <w:tmpl w:val="CEAC3B0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650C3"/>
    <w:multiLevelType w:val="hybridMultilevel"/>
    <w:tmpl w:val="337443B8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C063A"/>
    <w:multiLevelType w:val="hybridMultilevel"/>
    <w:tmpl w:val="2A3CC6FE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163DF"/>
    <w:multiLevelType w:val="hybridMultilevel"/>
    <w:tmpl w:val="5ED4520C"/>
    <w:lvl w:ilvl="0" w:tplc="1B70D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4006D"/>
    <w:multiLevelType w:val="hybridMultilevel"/>
    <w:tmpl w:val="2B560B36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9746E"/>
    <w:multiLevelType w:val="hybridMultilevel"/>
    <w:tmpl w:val="EC40E88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A00E5D"/>
    <w:multiLevelType w:val="hybridMultilevel"/>
    <w:tmpl w:val="8288069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0A2F"/>
    <w:rsid w:val="00246F8A"/>
    <w:rsid w:val="00315E2C"/>
    <w:rsid w:val="0038560B"/>
    <w:rsid w:val="004903C7"/>
    <w:rsid w:val="005676C6"/>
    <w:rsid w:val="005E40AC"/>
    <w:rsid w:val="006E7C72"/>
    <w:rsid w:val="007826B6"/>
    <w:rsid w:val="00793750"/>
    <w:rsid w:val="00803DE8"/>
    <w:rsid w:val="00960A2F"/>
    <w:rsid w:val="00BF74F4"/>
    <w:rsid w:val="00CE1451"/>
    <w:rsid w:val="00D005D5"/>
    <w:rsid w:val="00D0545F"/>
    <w:rsid w:val="00D7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A2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F8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6F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0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60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ИМЦ</dc:creator>
  <cp:keywords/>
  <dc:description/>
  <cp:lastModifiedBy>Специалист ИМЦ</cp:lastModifiedBy>
  <cp:revision>2</cp:revision>
  <dcterms:created xsi:type="dcterms:W3CDTF">2019-11-29T08:52:00Z</dcterms:created>
  <dcterms:modified xsi:type="dcterms:W3CDTF">2019-11-29T09:21:00Z</dcterms:modified>
</cp:coreProperties>
</file>